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9F3" w:rsidRPr="00A239F3" w:rsidRDefault="00A239F3" w:rsidP="00A239F3">
      <w:pPr>
        <w:pBdr>
          <w:bottom w:val="single" w:sz="6" w:space="0" w:color="6180C0"/>
        </w:pBdr>
        <w:shd w:val="clear" w:color="auto" w:fill="FFFFFF"/>
        <w:outlineLvl w:val="1"/>
        <w:rPr>
          <w:rFonts w:ascii="Tahoma" w:hAnsi="Tahoma" w:cs="Tahoma"/>
          <w:b/>
          <w:bCs/>
          <w:color w:val="6180C0"/>
          <w:sz w:val="19"/>
          <w:szCs w:val="19"/>
          <w:lang w:val="en-US"/>
        </w:rPr>
      </w:pPr>
      <w:r w:rsidRPr="00A239F3">
        <w:rPr>
          <w:rFonts w:ascii="Tahoma" w:hAnsi="Tahoma" w:cs="Tahoma"/>
          <w:b/>
          <w:bCs/>
          <w:color w:val="6180C0"/>
          <w:sz w:val="19"/>
          <w:szCs w:val="19"/>
          <w:lang w:val="en-US"/>
        </w:rPr>
        <w:fldChar w:fldCharType="begin"/>
      </w:r>
      <w:r w:rsidRPr="00A239F3">
        <w:rPr>
          <w:rFonts w:ascii="Tahoma" w:hAnsi="Tahoma" w:cs="Tahoma"/>
          <w:b/>
          <w:bCs/>
          <w:color w:val="6180C0"/>
          <w:sz w:val="19"/>
          <w:szCs w:val="19"/>
          <w:lang w:val="en-US"/>
        </w:rPr>
        <w:instrText xml:space="preserve"> HYPERLINK "http://www.ugc.ac.lk/en/policy/commission-circulars/21-circulars-published-in-1998/565-commission-circular-no-725.html" </w:instrText>
      </w:r>
      <w:r w:rsidRPr="00A239F3">
        <w:rPr>
          <w:rFonts w:ascii="Tahoma" w:hAnsi="Tahoma" w:cs="Tahoma"/>
          <w:b/>
          <w:bCs/>
          <w:color w:val="6180C0"/>
          <w:sz w:val="19"/>
          <w:szCs w:val="19"/>
          <w:lang w:val="en-US"/>
        </w:rPr>
        <w:fldChar w:fldCharType="separate"/>
      </w:r>
      <w:r w:rsidRPr="00A239F3">
        <w:rPr>
          <w:rFonts w:ascii="Tahoma" w:hAnsi="Tahoma" w:cs="Tahoma"/>
          <w:b/>
          <w:bCs/>
          <w:color w:val="6180C0"/>
          <w:sz w:val="19"/>
          <w:lang w:val="en-US"/>
        </w:rPr>
        <w:t>Commission Circular No: 725</w:t>
      </w:r>
      <w:r w:rsidRPr="00A239F3">
        <w:rPr>
          <w:rFonts w:ascii="Tahoma" w:hAnsi="Tahoma" w:cs="Tahoma"/>
          <w:b/>
          <w:bCs/>
          <w:color w:val="6180C0"/>
          <w:sz w:val="19"/>
          <w:szCs w:val="19"/>
          <w:lang w:val="en-US"/>
        </w:rPr>
        <w:fldChar w:fldCharType="end"/>
      </w:r>
    </w:p>
    <w:p w:rsidR="00A239F3" w:rsidRDefault="00A239F3" w:rsidP="00A239F3">
      <w:pPr>
        <w:pStyle w:val="NormalWeb"/>
        <w:shd w:val="clear" w:color="auto" w:fill="FFFFFF"/>
        <w:spacing w:before="240" w:beforeAutospacing="0" w:after="240" w:afterAutospacing="0"/>
        <w:jc w:val="right"/>
        <w:rPr>
          <w:rFonts w:ascii="Tahoma" w:hAnsi="Tahoma" w:cs="Tahoma"/>
          <w:color w:val="333333"/>
          <w:sz w:val="15"/>
          <w:szCs w:val="15"/>
        </w:rPr>
      </w:pPr>
      <w:r>
        <w:rPr>
          <w:rFonts w:ascii="Tahoma" w:hAnsi="Tahoma" w:cs="Tahoma"/>
          <w:color w:val="333333"/>
          <w:sz w:val="15"/>
          <w:szCs w:val="15"/>
        </w:rPr>
        <w:t>29th January, 1998.</w:t>
      </w:r>
    </w:p>
    <w:p w:rsidR="00A239F3" w:rsidRDefault="00A239F3" w:rsidP="00A239F3">
      <w:pPr>
        <w:pStyle w:val="NormalWeb"/>
        <w:shd w:val="clear" w:color="auto" w:fill="FFFFFF"/>
        <w:spacing w:before="240" w:beforeAutospacing="0" w:after="240" w:afterAutospacing="0"/>
        <w:jc w:val="both"/>
        <w:rPr>
          <w:rFonts w:ascii="Tahoma" w:hAnsi="Tahoma" w:cs="Tahoma"/>
          <w:color w:val="333333"/>
          <w:sz w:val="15"/>
          <w:szCs w:val="15"/>
        </w:rPr>
      </w:pPr>
      <w:r>
        <w:rPr>
          <w:rFonts w:ascii="Tahoma" w:hAnsi="Tahoma" w:cs="Tahoma"/>
          <w:color w:val="333333"/>
          <w:sz w:val="15"/>
          <w:szCs w:val="15"/>
        </w:rPr>
        <w:t> </w:t>
      </w:r>
    </w:p>
    <w:p w:rsidR="00A239F3" w:rsidRDefault="00A239F3" w:rsidP="00A239F3">
      <w:pPr>
        <w:pStyle w:val="NormalWeb"/>
        <w:shd w:val="clear" w:color="auto" w:fill="FFFFFF"/>
        <w:spacing w:before="240" w:beforeAutospacing="0" w:after="240" w:afterAutospacing="0"/>
        <w:rPr>
          <w:rFonts w:ascii="Tahoma" w:hAnsi="Tahoma" w:cs="Tahoma"/>
          <w:color w:val="333333"/>
          <w:sz w:val="15"/>
          <w:szCs w:val="15"/>
        </w:rPr>
      </w:pPr>
      <w:r>
        <w:rPr>
          <w:rFonts w:ascii="Tahoma" w:hAnsi="Tahoma" w:cs="Tahoma"/>
          <w:color w:val="333333"/>
          <w:sz w:val="15"/>
          <w:szCs w:val="15"/>
        </w:rPr>
        <w:t>Vice-Chancellors of Universities</w:t>
      </w:r>
      <w:proofErr w:type="gramStart"/>
      <w:r>
        <w:rPr>
          <w:rFonts w:ascii="Tahoma" w:hAnsi="Tahoma" w:cs="Tahoma"/>
          <w:color w:val="333333"/>
          <w:sz w:val="15"/>
          <w:szCs w:val="15"/>
        </w:rPr>
        <w:t>,</w:t>
      </w:r>
      <w:proofErr w:type="gramEnd"/>
      <w:r>
        <w:rPr>
          <w:rFonts w:ascii="Tahoma" w:hAnsi="Tahoma" w:cs="Tahoma"/>
          <w:color w:val="333333"/>
          <w:sz w:val="2"/>
          <w:szCs w:val="2"/>
        </w:rPr>
        <w:br/>
      </w:r>
      <w:r>
        <w:rPr>
          <w:rFonts w:ascii="Tahoma" w:hAnsi="Tahoma" w:cs="Tahoma"/>
          <w:color w:val="333333"/>
          <w:sz w:val="15"/>
          <w:szCs w:val="15"/>
        </w:rPr>
        <w:t>Rectors </w:t>
      </w:r>
      <w:r>
        <w:rPr>
          <w:rStyle w:val="Emphasis"/>
          <w:rFonts w:ascii="Tahoma" w:hAnsi="Tahoma" w:cs="Tahoma"/>
          <w:color w:val="333333"/>
          <w:sz w:val="15"/>
          <w:szCs w:val="15"/>
        </w:rPr>
        <w:t>of </w:t>
      </w:r>
      <w:r>
        <w:rPr>
          <w:rFonts w:ascii="Tahoma" w:hAnsi="Tahoma" w:cs="Tahoma"/>
          <w:color w:val="333333"/>
          <w:sz w:val="15"/>
          <w:szCs w:val="15"/>
        </w:rPr>
        <w:t>Campuses, Directors</w:t>
      </w:r>
      <w:r>
        <w:rPr>
          <w:rStyle w:val="Emphasis"/>
          <w:rFonts w:ascii="Tahoma" w:hAnsi="Tahoma" w:cs="Tahoma"/>
          <w:color w:val="333333"/>
          <w:sz w:val="15"/>
          <w:szCs w:val="15"/>
        </w:rPr>
        <w:t> of </w:t>
      </w:r>
      <w:r>
        <w:rPr>
          <w:rFonts w:ascii="Tahoma" w:hAnsi="Tahoma" w:cs="Tahoma"/>
          <w:color w:val="333333"/>
          <w:sz w:val="15"/>
          <w:szCs w:val="15"/>
        </w:rPr>
        <w:t>Institutes.</w:t>
      </w:r>
    </w:p>
    <w:p w:rsidR="00A239F3" w:rsidRDefault="00A239F3" w:rsidP="00A239F3">
      <w:pPr>
        <w:pStyle w:val="NormalWeb"/>
        <w:shd w:val="clear" w:color="auto" w:fill="FFFFFF"/>
        <w:spacing w:before="240" w:beforeAutospacing="0" w:after="240" w:afterAutospacing="0"/>
        <w:jc w:val="both"/>
        <w:rPr>
          <w:rFonts w:ascii="Tahoma" w:hAnsi="Tahoma" w:cs="Tahoma"/>
          <w:color w:val="333333"/>
          <w:sz w:val="15"/>
          <w:szCs w:val="15"/>
        </w:rPr>
      </w:pPr>
      <w:r>
        <w:rPr>
          <w:rFonts w:ascii="Tahoma" w:hAnsi="Tahoma" w:cs="Tahoma"/>
          <w:color w:val="333333"/>
          <w:sz w:val="15"/>
          <w:szCs w:val="15"/>
        </w:rPr>
        <w:t> </w:t>
      </w:r>
      <w:r>
        <w:rPr>
          <w:rStyle w:val="Strong"/>
          <w:rFonts w:ascii="Tahoma" w:hAnsi="Tahoma" w:cs="Tahoma"/>
          <w:color w:val="333333"/>
          <w:sz w:val="15"/>
          <w:szCs w:val="15"/>
        </w:rPr>
        <w:t>AMENDMENTS TO THE SCHEMES OF RECRUITMENT FOR THE POST OF INSTRUCTOR (COMPUTER TECHNOLOGY), ENGINEER (COMPUTER MAINTENANCE), PROGRAMMER CUM SYSTEMS ANALYST, SYSTEMS ENGINEER, SYSTEMS OPERATOR, COMPUTER PROGRAMMER AND CREATION OF POST OF INFORMATION SYSTEM MANAGER, COMPUTER APPLICATION ASSISTANT AND ASSISTANT NETWORK MANAGER.</w:t>
      </w:r>
    </w:p>
    <w:p w:rsidR="00A239F3" w:rsidRDefault="00A239F3" w:rsidP="00A239F3">
      <w:pPr>
        <w:pStyle w:val="NormalWeb"/>
        <w:shd w:val="clear" w:color="auto" w:fill="FFFFFF"/>
        <w:spacing w:before="240" w:beforeAutospacing="0" w:after="240" w:afterAutospacing="0"/>
        <w:rPr>
          <w:rFonts w:ascii="Tahoma" w:hAnsi="Tahoma" w:cs="Tahoma"/>
          <w:color w:val="333333"/>
          <w:sz w:val="15"/>
          <w:szCs w:val="15"/>
        </w:rPr>
      </w:pPr>
      <w:r>
        <w:rPr>
          <w:rFonts w:ascii="Tahoma" w:hAnsi="Tahoma" w:cs="Tahoma"/>
          <w:color w:val="333333"/>
          <w:sz w:val="2"/>
          <w:szCs w:val="2"/>
        </w:rPr>
        <w:br/>
      </w:r>
      <w:r>
        <w:rPr>
          <w:rFonts w:ascii="Tahoma" w:hAnsi="Tahoma" w:cs="Tahoma"/>
          <w:color w:val="333333"/>
          <w:sz w:val="15"/>
          <w:szCs w:val="15"/>
        </w:rPr>
        <w:t>The University Grants Commission at its 506th and 507th meetings held on 12.12.1997 and 02.01.1998 having considered the recommendations made by the Standing Committee on Staff Service Conditions approved the following</w:t>
      </w:r>
      <w:proofErr w:type="gramStart"/>
      <w:r>
        <w:rPr>
          <w:rFonts w:ascii="Tahoma" w:hAnsi="Tahoma" w:cs="Tahoma"/>
          <w:color w:val="333333"/>
          <w:sz w:val="15"/>
          <w:szCs w:val="15"/>
        </w:rPr>
        <w:t>:</w:t>
      </w:r>
      <w:proofErr w:type="gramEnd"/>
      <w:r>
        <w:rPr>
          <w:rFonts w:ascii="Tahoma" w:hAnsi="Tahoma" w:cs="Tahoma"/>
          <w:color w:val="333333"/>
          <w:sz w:val="2"/>
          <w:szCs w:val="2"/>
        </w:rPr>
        <w:br/>
      </w:r>
      <w:r>
        <w:rPr>
          <w:rFonts w:ascii="Tahoma" w:hAnsi="Tahoma" w:cs="Tahoma"/>
          <w:color w:val="333333"/>
          <w:sz w:val="2"/>
          <w:szCs w:val="2"/>
        </w:rPr>
        <w:br/>
      </w:r>
      <w:r>
        <w:rPr>
          <w:rFonts w:ascii="Tahoma" w:hAnsi="Tahoma" w:cs="Tahoma"/>
          <w:color w:val="333333"/>
          <w:sz w:val="15"/>
          <w:szCs w:val="15"/>
        </w:rPr>
        <w:t>( a ) To assign salary scales denoted by BS -01 ,BS -0 2,BS-03 and BS-04 Salary scales in place of the Salary scales denoted by A - 03,A - 04 , A -0 5 , and A-06 to the following posts:</w:t>
      </w:r>
    </w:p>
    <w:tbl>
      <w:tblPr>
        <w:tblW w:w="8083" w:type="dxa"/>
        <w:tblCellSpacing w:w="15" w:type="dxa"/>
        <w:shd w:val="clear" w:color="auto" w:fill="FFFFFF"/>
        <w:tblCellMar>
          <w:top w:w="15" w:type="dxa"/>
          <w:left w:w="15" w:type="dxa"/>
          <w:bottom w:w="15" w:type="dxa"/>
          <w:right w:w="15" w:type="dxa"/>
        </w:tblCellMar>
        <w:tblLook w:val="04A0"/>
      </w:tblPr>
      <w:tblGrid>
        <w:gridCol w:w="8083"/>
      </w:tblGrid>
      <w:tr w:rsidR="00A239F3" w:rsidTr="00A239F3">
        <w:trPr>
          <w:tblCellSpacing w:w="15" w:type="dxa"/>
        </w:trPr>
        <w:tc>
          <w:tcPr>
            <w:tcW w:w="0" w:type="auto"/>
            <w:shd w:val="clear" w:color="auto" w:fill="FFFFFF"/>
            <w:vAlign w:val="center"/>
            <w:hideMark/>
          </w:tcPr>
          <w:p w:rsidR="00A239F3" w:rsidRDefault="00A239F3">
            <w:pPr>
              <w:rPr>
                <w:rFonts w:ascii="Tahoma" w:hAnsi="Tahoma" w:cs="Tahoma"/>
                <w:color w:val="333333"/>
                <w:sz w:val="15"/>
                <w:szCs w:val="15"/>
              </w:rPr>
            </w:pPr>
            <w:r>
              <w:rPr>
                <w:rFonts w:ascii="Tahoma" w:hAnsi="Tahoma" w:cs="Tahoma"/>
                <w:color w:val="333333"/>
                <w:sz w:val="15"/>
                <w:szCs w:val="15"/>
              </w:rPr>
              <w:t>(I) Instructor(Computer Technology) Gr. 11 (BS-02) and Gr.1( BS-01)</w:t>
            </w:r>
          </w:p>
        </w:tc>
      </w:tr>
      <w:tr w:rsidR="00A239F3" w:rsidTr="00A239F3">
        <w:trPr>
          <w:tblCellSpacing w:w="15" w:type="dxa"/>
        </w:trPr>
        <w:tc>
          <w:tcPr>
            <w:tcW w:w="0" w:type="auto"/>
            <w:shd w:val="clear" w:color="auto" w:fill="FFFFFF"/>
            <w:vAlign w:val="center"/>
            <w:hideMark/>
          </w:tcPr>
          <w:p w:rsidR="00A239F3" w:rsidRDefault="00A239F3">
            <w:pPr>
              <w:rPr>
                <w:rFonts w:ascii="Tahoma" w:hAnsi="Tahoma" w:cs="Tahoma"/>
                <w:color w:val="333333"/>
                <w:sz w:val="15"/>
                <w:szCs w:val="15"/>
              </w:rPr>
            </w:pPr>
            <w:r>
              <w:rPr>
                <w:rFonts w:ascii="Tahoma" w:hAnsi="Tahoma" w:cs="Tahoma"/>
                <w:color w:val="333333"/>
                <w:sz w:val="15"/>
                <w:szCs w:val="15"/>
              </w:rPr>
              <w:t>(ii)Engineer(Computer Maintenance) Gr. 111 (BS - 02) and G r. 11 (BS01)</w:t>
            </w:r>
          </w:p>
        </w:tc>
      </w:tr>
      <w:tr w:rsidR="00A239F3" w:rsidTr="00A239F3">
        <w:trPr>
          <w:tblCellSpacing w:w="15" w:type="dxa"/>
        </w:trPr>
        <w:tc>
          <w:tcPr>
            <w:tcW w:w="0" w:type="auto"/>
            <w:shd w:val="clear" w:color="auto" w:fill="FFFFFF"/>
            <w:vAlign w:val="center"/>
            <w:hideMark/>
          </w:tcPr>
          <w:p w:rsidR="00A239F3" w:rsidRDefault="00A239F3">
            <w:pPr>
              <w:rPr>
                <w:rFonts w:ascii="Tahoma" w:hAnsi="Tahoma" w:cs="Tahoma"/>
                <w:color w:val="333333"/>
                <w:sz w:val="15"/>
                <w:szCs w:val="15"/>
              </w:rPr>
            </w:pPr>
            <w:r>
              <w:rPr>
                <w:rFonts w:ascii="Tahoma" w:hAnsi="Tahoma" w:cs="Tahoma"/>
                <w:color w:val="333333"/>
                <w:sz w:val="15"/>
                <w:szCs w:val="15"/>
              </w:rPr>
              <w:t>(iii) Programmer Cum Systems Analyst Gr. 11 (BS - 02) and Gr. 1 (BS-01)</w:t>
            </w:r>
          </w:p>
        </w:tc>
      </w:tr>
      <w:tr w:rsidR="00A239F3" w:rsidTr="00A239F3">
        <w:trPr>
          <w:tblCellSpacing w:w="15" w:type="dxa"/>
        </w:trPr>
        <w:tc>
          <w:tcPr>
            <w:tcW w:w="0" w:type="auto"/>
            <w:shd w:val="clear" w:color="auto" w:fill="FFFFFF"/>
            <w:vAlign w:val="center"/>
            <w:hideMark/>
          </w:tcPr>
          <w:p w:rsidR="00A239F3" w:rsidRDefault="00A239F3">
            <w:pPr>
              <w:rPr>
                <w:rFonts w:ascii="Tahoma" w:hAnsi="Tahoma" w:cs="Tahoma"/>
                <w:color w:val="333333"/>
                <w:sz w:val="15"/>
                <w:szCs w:val="15"/>
              </w:rPr>
            </w:pPr>
            <w:r>
              <w:rPr>
                <w:rFonts w:ascii="Tahoma" w:hAnsi="Tahoma" w:cs="Tahoma"/>
                <w:color w:val="333333"/>
                <w:sz w:val="15"/>
                <w:szCs w:val="15"/>
              </w:rPr>
              <w:t>(iv) Systems Engineer -BS-02</w:t>
            </w:r>
          </w:p>
        </w:tc>
      </w:tr>
      <w:tr w:rsidR="00A239F3" w:rsidTr="00A239F3">
        <w:trPr>
          <w:tblCellSpacing w:w="15" w:type="dxa"/>
        </w:trPr>
        <w:tc>
          <w:tcPr>
            <w:tcW w:w="0" w:type="auto"/>
            <w:shd w:val="clear" w:color="auto" w:fill="FFFFFF"/>
            <w:vAlign w:val="center"/>
            <w:hideMark/>
          </w:tcPr>
          <w:p w:rsidR="00A239F3" w:rsidRDefault="00A239F3">
            <w:pPr>
              <w:rPr>
                <w:rFonts w:ascii="Tahoma" w:hAnsi="Tahoma" w:cs="Tahoma"/>
                <w:color w:val="333333"/>
                <w:sz w:val="15"/>
                <w:szCs w:val="15"/>
              </w:rPr>
            </w:pPr>
            <w:r>
              <w:rPr>
                <w:rFonts w:ascii="Tahoma" w:hAnsi="Tahoma" w:cs="Tahoma"/>
                <w:color w:val="333333"/>
                <w:sz w:val="15"/>
                <w:szCs w:val="15"/>
              </w:rPr>
              <w:t>(v) Systems Operator -BS-04</w:t>
            </w:r>
          </w:p>
        </w:tc>
      </w:tr>
      <w:tr w:rsidR="00A239F3" w:rsidTr="00A239F3">
        <w:trPr>
          <w:tblCellSpacing w:w="15" w:type="dxa"/>
        </w:trPr>
        <w:tc>
          <w:tcPr>
            <w:tcW w:w="0" w:type="auto"/>
            <w:shd w:val="clear" w:color="auto" w:fill="FFFFFF"/>
            <w:vAlign w:val="center"/>
            <w:hideMark/>
          </w:tcPr>
          <w:p w:rsidR="00A239F3" w:rsidRDefault="00A239F3">
            <w:pPr>
              <w:rPr>
                <w:rFonts w:ascii="Tahoma" w:hAnsi="Tahoma" w:cs="Tahoma"/>
                <w:color w:val="333333"/>
                <w:sz w:val="15"/>
                <w:szCs w:val="15"/>
              </w:rPr>
            </w:pPr>
            <w:r>
              <w:rPr>
                <w:rFonts w:ascii="Tahoma" w:hAnsi="Tahoma" w:cs="Tahoma"/>
                <w:color w:val="333333"/>
                <w:sz w:val="15"/>
                <w:szCs w:val="15"/>
              </w:rPr>
              <w:t>(vi) Computer Programmer -BS-03</w:t>
            </w:r>
          </w:p>
        </w:tc>
      </w:tr>
    </w:tbl>
    <w:p w:rsidR="00A239F3" w:rsidRDefault="00A239F3" w:rsidP="00A239F3">
      <w:pPr>
        <w:pStyle w:val="NormalWeb"/>
        <w:shd w:val="clear" w:color="auto" w:fill="FFFFFF"/>
        <w:spacing w:before="240" w:beforeAutospacing="0" w:after="240" w:afterAutospacing="0"/>
        <w:rPr>
          <w:rFonts w:ascii="Tahoma" w:hAnsi="Tahoma" w:cs="Tahoma"/>
          <w:color w:val="333333"/>
          <w:sz w:val="15"/>
          <w:szCs w:val="15"/>
        </w:rPr>
      </w:pPr>
      <w:r>
        <w:rPr>
          <w:rFonts w:ascii="Tahoma" w:hAnsi="Tahoma" w:cs="Tahoma"/>
          <w:color w:val="333333"/>
          <w:sz w:val="15"/>
          <w:szCs w:val="15"/>
        </w:rPr>
        <w:t>(b) To adopt the Schemes of Recruitment for the following posts as specified in Annex 1.</w:t>
      </w:r>
    </w:p>
    <w:tbl>
      <w:tblPr>
        <w:tblW w:w="8083" w:type="dxa"/>
        <w:tblCellSpacing w:w="15" w:type="dxa"/>
        <w:shd w:val="clear" w:color="auto" w:fill="FFFFFF"/>
        <w:tblCellMar>
          <w:top w:w="15" w:type="dxa"/>
          <w:left w:w="15" w:type="dxa"/>
          <w:bottom w:w="15" w:type="dxa"/>
          <w:right w:w="15" w:type="dxa"/>
        </w:tblCellMar>
        <w:tblLook w:val="04A0"/>
      </w:tblPr>
      <w:tblGrid>
        <w:gridCol w:w="8083"/>
      </w:tblGrid>
      <w:tr w:rsidR="00A239F3" w:rsidTr="00A239F3">
        <w:trPr>
          <w:tblCellSpacing w:w="15" w:type="dxa"/>
        </w:trPr>
        <w:tc>
          <w:tcPr>
            <w:tcW w:w="0" w:type="auto"/>
            <w:shd w:val="clear" w:color="auto" w:fill="FFFFFF"/>
            <w:vAlign w:val="center"/>
            <w:hideMark/>
          </w:tcPr>
          <w:p w:rsidR="00A239F3" w:rsidRDefault="00A239F3">
            <w:pPr>
              <w:rPr>
                <w:rFonts w:ascii="Tahoma" w:hAnsi="Tahoma" w:cs="Tahoma"/>
                <w:color w:val="333333"/>
                <w:sz w:val="15"/>
                <w:szCs w:val="15"/>
              </w:rPr>
            </w:pPr>
            <w:r>
              <w:rPr>
                <w:rFonts w:ascii="Tahoma" w:hAnsi="Tahoma" w:cs="Tahoma"/>
                <w:color w:val="333333"/>
                <w:sz w:val="15"/>
                <w:szCs w:val="15"/>
              </w:rPr>
              <w:t>Assistant Network Manager, Gr. 1 (BS - 01)</w:t>
            </w:r>
          </w:p>
        </w:tc>
      </w:tr>
      <w:tr w:rsidR="00A239F3" w:rsidTr="00A239F3">
        <w:trPr>
          <w:tblCellSpacing w:w="15" w:type="dxa"/>
        </w:trPr>
        <w:tc>
          <w:tcPr>
            <w:tcW w:w="0" w:type="auto"/>
            <w:shd w:val="clear" w:color="auto" w:fill="FFFFFF"/>
            <w:vAlign w:val="center"/>
            <w:hideMark/>
          </w:tcPr>
          <w:p w:rsidR="00A239F3" w:rsidRDefault="00A239F3">
            <w:pPr>
              <w:rPr>
                <w:rFonts w:ascii="Tahoma" w:hAnsi="Tahoma" w:cs="Tahoma"/>
                <w:color w:val="333333"/>
                <w:sz w:val="15"/>
                <w:szCs w:val="15"/>
              </w:rPr>
            </w:pPr>
            <w:r>
              <w:rPr>
                <w:rFonts w:ascii="Tahoma" w:hAnsi="Tahoma" w:cs="Tahoma"/>
                <w:color w:val="333333"/>
                <w:sz w:val="15"/>
                <w:szCs w:val="15"/>
              </w:rPr>
              <w:t>Assistant Network Manager, Gr. 11 (BS - 02)</w:t>
            </w:r>
          </w:p>
        </w:tc>
      </w:tr>
      <w:tr w:rsidR="00A239F3" w:rsidTr="00A239F3">
        <w:trPr>
          <w:tblCellSpacing w:w="15" w:type="dxa"/>
        </w:trPr>
        <w:tc>
          <w:tcPr>
            <w:tcW w:w="0" w:type="auto"/>
            <w:shd w:val="clear" w:color="auto" w:fill="FFFFFF"/>
            <w:vAlign w:val="center"/>
            <w:hideMark/>
          </w:tcPr>
          <w:p w:rsidR="00A239F3" w:rsidRDefault="00A239F3">
            <w:pPr>
              <w:rPr>
                <w:rFonts w:ascii="Tahoma" w:hAnsi="Tahoma" w:cs="Tahoma"/>
                <w:color w:val="333333"/>
                <w:sz w:val="15"/>
                <w:szCs w:val="15"/>
              </w:rPr>
            </w:pPr>
            <w:r>
              <w:rPr>
                <w:rFonts w:ascii="Tahoma" w:hAnsi="Tahoma" w:cs="Tahoma"/>
                <w:color w:val="333333"/>
                <w:sz w:val="15"/>
                <w:szCs w:val="15"/>
              </w:rPr>
              <w:t>Computer Application Assistant (A-08)</w:t>
            </w:r>
          </w:p>
        </w:tc>
      </w:tr>
      <w:tr w:rsidR="00A239F3" w:rsidTr="00A239F3">
        <w:trPr>
          <w:tblCellSpacing w:w="15" w:type="dxa"/>
        </w:trPr>
        <w:tc>
          <w:tcPr>
            <w:tcW w:w="0" w:type="auto"/>
            <w:shd w:val="clear" w:color="auto" w:fill="FFFFFF"/>
            <w:vAlign w:val="center"/>
            <w:hideMark/>
          </w:tcPr>
          <w:p w:rsidR="00A239F3" w:rsidRDefault="00A239F3">
            <w:pPr>
              <w:rPr>
                <w:rFonts w:ascii="Tahoma" w:hAnsi="Tahoma" w:cs="Tahoma"/>
                <w:color w:val="333333"/>
                <w:sz w:val="15"/>
                <w:szCs w:val="15"/>
              </w:rPr>
            </w:pPr>
            <w:r>
              <w:rPr>
                <w:rFonts w:ascii="Tahoma" w:hAnsi="Tahoma" w:cs="Tahoma"/>
                <w:color w:val="333333"/>
                <w:sz w:val="15"/>
                <w:szCs w:val="15"/>
              </w:rPr>
              <w:t>Posts indicated at a(</w:t>
            </w:r>
            <w:proofErr w:type="spellStart"/>
            <w:r>
              <w:rPr>
                <w:rFonts w:ascii="Tahoma" w:hAnsi="Tahoma" w:cs="Tahoma"/>
                <w:color w:val="333333"/>
                <w:sz w:val="15"/>
                <w:szCs w:val="15"/>
              </w:rPr>
              <w:t>i</w:t>
            </w:r>
            <w:proofErr w:type="spellEnd"/>
            <w:r>
              <w:rPr>
                <w:rFonts w:ascii="Tahoma" w:hAnsi="Tahoma" w:cs="Tahoma"/>
                <w:color w:val="333333"/>
                <w:sz w:val="15"/>
                <w:szCs w:val="15"/>
              </w:rPr>
              <w:t>) to (vi) above</w:t>
            </w:r>
          </w:p>
        </w:tc>
      </w:tr>
      <w:tr w:rsidR="00A239F3" w:rsidTr="00A239F3">
        <w:trPr>
          <w:tblCellSpacing w:w="15" w:type="dxa"/>
        </w:trPr>
        <w:tc>
          <w:tcPr>
            <w:tcW w:w="0" w:type="auto"/>
            <w:shd w:val="clear" w:color="auto" w:fill="FFFFFF"/>
            <w:vAlign w:val="center"/>
            <w:hideMark/>
          </w:tcPr>
          <w:p w:rsidR="00A239F3" w:rsidRDefault="00A239F3">
            <w:pPr>
              <w:rPr>
                <w:rFonts w:ascii="Tahoma" w:hAnsi="Tahoma" w:cs="Tahoma"/>
                <w:color w:val="333333"/>
                <w:sz w:val="15"/>
                <w:szCs w:val="15"/>
              </w:rPr>
            </w:pPr>
            <w:r>
              <w:rPr>
                <w:rFonts w:ascii="Tahoma" w:hAnsi="Tahoma" w:cs="Tahoma"/>
                <w:color w:val="333333"/>
                <w:sz w:val="15"/>
                <w:szCs w:val="15"/>
              </w:rPr>
              <w:t>Information Systems Manager (A-02)</w:t>
            </w:r>
          </w:p>
        </w:tc>
      </w:tr>
    </w:tbl>
    <w:p w:rsidR="00A239F3" w:rsidRDefault="00A239F3" w:rsidP="00A239F3">
      <w:pPr>
        <w:pStyle w:val="NormalWeb"/>
        <w:shd w:val="clear" w:color="auto" w:fill="FFFFFF"/>
        <w:spacing w:before="240" w:beforeAutospacing="0" w:after="240" w:afterAutospacing="0"/>
        <w:rPr>
          <w:rFonts w:ascii="Tahoma" w:hAnsi="Tahoma" w:cs="Tahoma"/>
          <w:color w:val="333333"/>
          <w:sz w:val="15"/>
          <w:szCs w:val="15"/>
        </w:rPr>
      </w:pPr>
      <w:r>
        <w:rPr>
          <w:rFonts w:ascii="Tahoma" w:hAnsi="Tahoma" w:cs="Tahoma"/>
          <w:color w:val="333333"/>
          <w:sz w:val="15"/>
          <w:szCs w:val="15"/>
        </w:rPr>
        <w:t>(c) To allowing the existing employees in these categories to have BS Salary scales if they satisfy the requirements specified in the newly formulated Schemes of Recruitment .Those who do not satisfy these requirements and are drawing higher salaries will be allowed to continue in the existing post and salaries on personal to the holder basis.</w:t>
      </w:r>
      <w:r>
        <w:rPr>
          <w:rFonts w:ascii="Tahoma" w:hAnsi="Tahoma" w:cs="Tahoma"/>
          <w:color w:val="333333"/>
          <w:sz w:val="2"/>
          <w:szCs w:val="2"/>
        </w:rPr>
        <w:br/>
      </w:r>
      <w:r>
        <w:rPr>
          <w:rFonts w:ascii="Tahoma" w:hAnsi="Tahoma" w:cs="Tahoma"/>
          <w:color w:val="333333"/>
          <w:sz w:val="2"/>
          <w:szCs w:val="2"/>
        </w:rPr>
        <w:br/>
      </w:r>
      <w:r>
        <w:rPr>
          <w:rFonts w:ascii="Tahoma" w:hAnsi="Tahoma" w:cs="Tahoma"/>
          <w:color w:val="333333"/>
          <w:sz w:val="15"/>
          <w:szCs w:val="15"/>
        </w:rPr>
        <w:t xml:space="preserve">(d) To assign the A-02 Salary scale to the post of Date Processing Manager </w:t>
      </w:r>
      <w:proofErr w:type="gramStart"/>
      <w:r>
        <w:rPr>
          <w:rFonts w:ascii="Tahoma" w:hAnsi="Tahoma" w:cs="Tahoma"/>
          <w:color w:val="333333"/>
          <w:sz w:val="15"/>
          <w:szCs w:val="15"/>
        </w:rPr>
        <w:t xml:space="preserve">which will be </w:t>
      </w:r>
      <w:proofErr w:type="spellStart"/>
      <w:r>
        <w:rPr>
          <w:rFonts w:ascii="Tahoma" w:hAnsi="Tahoma" w:cs="Tahoma"/>
          <w:color w:val="333333"/>
          <w:sz w:val="15"/>
          <w:szCs w:val="15"/>
        </w:rPr>
        <w:t>redesignated</w:t>
      </w:r>
      <w:proofErr w:type="spellEnd"/>
      <w:r>
        <w:rPr>
          <w:rFonts w:ascii="Tahoma" w:hAnsi="Tahoma" w:cs="Tahoma"/>
          <w:color w:val="333333"/>
          <w:sz w:val="15"/>
          <w:szCs w:val="15"/>
        </w:rPr>
        <w:t xml:space="preserve"> as Information System Manager.</w:t>
      </w:r>
      <w:proofErr w:type="gramEnd"/>
      <w:r>
        <w:rPr>
          <w:rFonts w:ascii="Tahoma" w:hAnsi="Tahoma" w:cs="Tahoma"/>
          <w:color w:val="333333"/>
          <w:sz w:val="15"/>
          <w:szCs w:val="15"/>
        </w:rPr>
        <w:t xml:space="preserve"> The existing holders of this post will continue on the B-02 Salary scale on personal to the holder basis. </w:t>
      </w:r>
      <w:r>
        <w:rPr>
          <w:rFonts w:ascii="Tahoma" w:hAnsi="Tahoma" w:cs="Tahoma"/>
          <w:color w:val="333333"/>
          <w:sz w:val="2"/>
          <w:szCs w:val="2"/>
        </w:rPr>
        <w:br/>
      </w:r>
      <w:r>
        <w:rPr>
          <w:rFonts w:ascii="Tahoma" w:hAnsi="Tahoma" w:cs="Tahoma"/>
          <w:color w:val="333333"/>
          <w:sz w:val="2"/>
          <w:szCs w:val="2"/>
        </w:rPr>
        <w:br/>
      </w:r>
      <w:r>
        <w:rPr>
          <w:rFonts w:ascii="Tahoma" w:hAnsi="Tahoma" w:cs="Tahoma"/>
          <w:color w:val="333333"/>
          <w:sz w:val="15"/>
          <w:szCs w:val="15"/>
        </w:rPr>
        <w:t>The provisions of this circular are effective from 01.01.1998.</w:t>
      </w:r>
    </w:p>
    <w:p w:rsidR="00A239F3" w:rsidRDefault="00A239F3" w:rsidP="00A239F3">
      <w:r>
        <w:rPr>
          <w:rFonts w:ascii="Tahoma" w:hAnsi="Tahoma" w:cs="Tahoma"/>
          <w:color w:val="333333"/>
          <w:sz w:val="15"/>
          <w:szCs w:val="15"/>
          <w:shd w:val="clear" w:color="auto" w:fill="FFFFFF"/>
        </w:rPr>
        <w:t>Please take action accordingly.</w:t>
      </w:r>
      <w:r>
        <w:rPr>
          <w:rFonts w:ascii="Tahoma" w:hAnsi="Tahoma" w:cs="Tahoma"/>
          <w:color w:val="333333"/>
          <w:sz w:val="2"/>
          <w:szCs w:val="2"/>
        </w:rPr>
        <w:br/>
      </w:r>
      <w:r>
        <w:rPr>
          <w:rFonts w:ascii="Tahoma" w:hAnsi="Tahoma" w:cs="Tahoma"/>
          <w:color w:val="333333"/>
          <w:sz w:val="2"/>
          <w:szCs w:val="2"/>
        </w:rPr>
        <w:br/>
      </w:r>
    </w:p>
    <w:p w:rsidR="00A239F3" w:rsidRDefault="00A239F3" w:rsidP="00A239F3">
      <w:r>
        <w:rPr>
          <w:rStyle w:val="Strong"/>
          <w:rFonts w:ascii="Tahoma" w:hAnsi="Tahoma" w:cs="Tahoma"/>
          <w:color w:val="333333"/>
          <w:sz w:val="15"/>
          <w:szCs w:val="15"/>
          <w:shd w:val="clear" w:color="auto" w:fill="FFFFFF"/>
        </w:rPr>
        <w:t xml:space="preserve">(Prof. S. </w:t>
      </w:r>
      <w:proofErr w:type="spellStart"/>
      <w:r>
        <w:rPr>
          <w:rStyle w:val="Strong"/>
          <w:rFonts w:ascii="Tahoma" w:hAnsi="Tahoma" w:cs="Tahoma"/>
          <w:color w:val="333333"/>
          <w:sz w:val="15"/>
          <w:szCs w:val="15"/>
          <w:shd w:val="clear" w:color="auto" w:fill="FFFFFF"/>
        </w:rPr>
        <w:t>Tilakaratria</w:t>
      </w:r>
      <w:proofErr w:type="spellEnd"/>
      <w:r>
        <w:rPr>
          <w:rStyle w:val="Strong"/>
          <w:rFonts w:ascii="Tahoma" w:hAnsi="Tahoma" w:cs="Tahoma"/>
          <w:color w:val="333333"/>
          <w:sz w:val="15"/>
          <w:szCs w:val="15"/>
          <w:shd w:val="clear" w:color="auto" w:fill="FFFFFF"/>
        </w:rPr>
        <w:t>-Chairman)</w:t>
      </w:r>
    </w:p>
    <w:p w:rsidR="00A239F3" w:rsidRDefault="00A239F3" w:rsidP="00A239F3">
      <w:pPr>
        <w:pStyle w:val="NormalWeb"/>
        <w:shd w:val="clear" w:color="auto" w:fill="FFFFFF"/>
        <w:spacing w:before="240" w:beforeAutospacing="0" w:after="240" w:afterAutospacing="0"/>
        <w:rPr>
          <w:rFonts w:ascii="Tahoma" w:hAnsi="Tahoma" w:cs="Tahoma"/>
          <w:color w:val="333333"/>
          <w:sz w:val="15"/>
          <w:szCs w:val="15"/>
        </w:rPr>
      </w:pPr>
      <w:r>
        <w:rPr>
          <w:rFonts w:ascii="Tahoma" w:hAnsi="Tahoma" w:cs="Tahoma"/>
          <w:color w:val="333333"/>
          <w:sz w:val="15"/>
          <w:szCs w:val="15"/>
        </w:rPr>
        <w:t>Cc:</w:t>
      </w:r>
    </w:p>
    <w:p w:rsidR="00A239F3" w:rsidRDefault="00A239F3" w:rsidP="00A239F3">
      <w:pPr>
        <w:numPr>
          <w:ilvl w:val="0"/>
          <w:numId w:val="1"/>
        </w:numPr>
        <w:shd w:val="clear" w:color="auto" w:fill="FFFFFF"/>
        <w:spacing w:before="100" w:beforeAutospacing="1" w:after="100" w:afterAutospacing="1"/>
        <w:ind w:left="0"/>
        <w:rPr>
          <w:rFonts w:ascii="Tahoma" w:hAnsi="Tahoma" w:cs="Tahoma"/>
          <w:color w:val="333333"/>
          <w:sz w:val="15"/>
          <w:szCs w:val="15"/>
        </w:rPr>
      </w:pPr>
      <w:r>
        <w:rPr>
          <w:rFonts w:ascii="Tahoma" w:hAnsi="Tahoma" w:cs="Tahoma"/>
          <w:color w:val="333333"/>
          <w:sz w:val="15"/>
          <w:szCs w:val="15"/>
        </w:rPr>
        <w:t>Chairman/</w:t>
      </w:r>
      <w:proofErr w:type="spellStart"/>
      <w:r>
        <w:rPr>
          <w:rFonts w:ascii="Tahoma" w:hAnsi="Tahoma" w:cs="Tahoma"/>
          <w:color w:val="333333"/>
          <w:sz w:val="15"/>
          <w:szCs w:val="15"/>
        </w:rPr>
        <w:t>UGC</w:t>
      </w:r>
      <w:proofErr w:type="spellEnd"/>
    </w:p>
    <w:p w:rsidR="00A239F3" w:rsidRDefault="00A239F3" w:rsidP="00A239F3">
      <w:pPr>
        <w:numPr>
          <w:ilvl w:val="0"/>
          <w:numId w:val="1"/>
        </w:numPr>
        <w:shd w:val="clear" w:color="auto" w:fill="FFFFFF"/>
        <w:spacing w:before="100" w:beforeAutospacing="1" w:after="100" w:afterAutospacing="1"/>
        <w:ind w:left="0"/>
        <w:rPr>
          <w:rFonts w:ascii="Tahoma" w:hAnsi="Tahoma" w:cs="Tahoma"/>
          <w:color w:val="333333"/>
          <w:sz w:val="15"/>
          <w:szCs w:val="15"/>
        </w:rPr>
      </w:pPr>
      <w:r>
        <w:rPr>
          <w:rFonts w:ascii="Tahoma" w:hAnsi="Tahoma" w:cs="Tahoma"/>
          <w:color w:val="333333"/>
          <w:sz w:val="15"/>
          <w:szCs w:val="15"/>
        </w:rPr>
        <w:t>Vice-Chairman/</w:t>
      </w:r>
      <w:proofErr w:type="spellStart"/>
      <w:r>
        <w:rPr>
          <w:rFonts w:ascii="Tahoma" w:hAnsi="Tahoma" w:cs="Tahoma"/>
          <w:color w:val="333333"/>
          <w:sz w:val="15"/>
          <w:szCs w:val="15"/>
        </w:rPr>
        <w:t>UGC</w:t>
      </w:r>
      <w:proofErr w:type="spellEnd"/>
    </w:p>
    <w:p w:rsidR="00A239F3" w:rsidRDefault="00A239F3" w:rsidP="00A239F3">
      <w:pPr>
        <w:numPr>
          <w:ilvl w:val="0"/>
          <w:numId w:val="1"/>
        </w:numPr>
        <w:shd w:val="clear" w:color="auto" w:fill="FFFFFF"/>
        <w:spacing w:before="100" w:beforeAutospacing="1" w:after="100" w:afterAutospacing="1"/>
        <w:ind w:left="0"/>
        <w:rPr>
          <w:rFonts w:ascii="Tahoma" w:hAnsi="Tahoma" w:cs="Tahoma"/>
          <w:color w:val="333333"/>
          <w:sz w:val="15"/>
          <w:szCs w:val="15"/>
        </w:rPr>
      </w:pPr>
      <w:r>
        <w:rPr>
          <w:rFonts w:ascii="Tahoma" w:hAnsi="Tahoma" w:cs="Tahoma"/>
          <w:color w:val="333333"/>
          <w:sz w:val="15"/>
          <w:szCs w:val="15"/>
        </w:rPr>
        <w:t xml:space="preserve">Members of </w:t>
      </w:r>
      <w:proofErr w:type="spellStart"/>
      <w:r>
        <w:rPr>
          <w:rFonts w:ascii="Tahoma" w:hAnsi="Tahoma" w:cs="Tahoma"/>
          <w:color w:val="333333"/>
          <w:sz w:val="15"/>
          <w:szCs w:val="15"/>
        </w:rPr>
        <w:t>UGC</w:t>
      </w:r>
      <w:proofErr w:type="spellEnd"/>
    </w:p>
    <w:p w:rsidR="00A239F3" w:rsidRDefault="00A239F3" w:rsidP="00A239F3">
      <w:pPr>
        <w:numPr>
          <w:ilvl w:val="0"/>
          <w:numId w:val="1"/>
        </w:numPr>
        <w:shd w:val="clear" w:color="auto" w:fill="FFFFFF"/>
        <w:spacing w:before="100" w:beforeAutospacing="1" w:after="100" w:afterAutospacing="1"/>
        <w:ind w:left="0"/>
        <w:rPr>
          <w:rFonts w:ascii="Tahoma" w:hAnsi="Tahoma" w:cs="Tahoma"/>
          <w:color w:val="333333"/>
          <w:sz w:val="15"/>
          <w:szCs w:val="15"/>
        </w:rPr>
      </w:pPr>
      <w:r>
        <w:rPr>
          <w:rFonts w:ascii="Tahoma" w:hAnsi="Tahoma" w:cs="Tahoma"/>
          <w:color w:val="333333"/>
          <w:sz w:val="15"/>
          <w:szCs w:val="15"/>
        </w:rPr>
        <w:t>Secretary/</w:t>
      </w:r>
      <w:proofErr w:type="spellStart"/>
      <w:r>
        <w:rPr>
          <w:rFonts w:ascii="Tahoma" w:hAnsi="Tahoma" w:cs="Tahoma"/>
          <w:color w:val="333333"/>
          <w:sz w:val="15"/>
          <w:szCs w:val="15"/>
        </w:rPr>
        <w:t>UGC</w:t>
      </w:r>
      <w:proofErr w:type="spellEnd"/>
    </w:p>
    <w:p w:rsidR="00A239F3" w:rsidRDefault="00A239F3" w:rsidP="00A239F3">
      <w:pPr>
        <w:numPr>
          <w:ilvl w:val="0"/>
          <w:numId w:val="1"/>
        </w:numPr>
        <w:shd w:val="clear" w:color="auto" w:fill="FFFFFF"/>
        <w:spacing w:before="100" w:beforeAutospacing="1" w:after="100" w:afterAutospacing="1"/>
        <w:ind w:left="0"/>
        <w:rPr>
          <w:rFonts w:ascii="Tahoma" w:hAnsi="Tahoma" w:cs="Tahoma"/>
          <w:color w:val="333333"/>
          <w:sz w:val="15"/>
          <w:szCs w:val="15"/>
        </w:rPr>
      </w:pPr>
      <w:r>
        <w:rPr>
          <w:rFonts w:ascii="Tahoma" w:hAnsi="Tahoma" w:cs="Tahoma"/>
          <w:color w:val="333333"/>
          <w:sz w:val="15"/>
          <w:szCs w:val="15"/>
        </w:rPr>
        <w:t>Deans of Faculties</w:t>
      </w:r>
    </w:p>
    <w:p w:rsidR="00A239F3" w:rsidRDefault="00A239F3" w:rsidP="00A239F3">
      <w:pPr>
        <w:numPr>
          <w:ilvl w:val="0"/>
          <w:numId w:val="1"/>
        </w:numPr>
        <w:shd w:val="clear" w:color="auto" w:fill="FFFFFF"/>
        <w:spacing w:before="100" w:beforeAutospacing="1" w:after="100" w:afterAutospacing="1"/>
        <w:ind w:left="0"/>
        <w:rPr>
          <w:rFonts w:ascii="Tahoma" w:hAnsi="Tahoma" w:cs="Tahoma"/>
          <w:color w:val="333333"/>
          <w:sz w:val="15"/>
          <w:szCs w:val="15"/>
        </w:rPr>
      </w:pPr>
      <w:proofErr w:type="spellStart"/>
      <w:r>
        <w:rPr>
          <w:rFonts w:ascii="Tahoma" w:hAnsi="Tahoma" w:cs="Tahoma"/>
          <w:color w:val="333333"/>
          <w:sz w:val="15"/>
          <w:szCs w:val="15"/>
        </w:rPr>
        <w:t>Regi</w:t>
      </w:r>
      <w:proofErr w:type="spellEnd"/>
      <w:r>
        <w:rPr>
          <w:rFonts w:ascii="Tahoma" w:hAnsi="Tahoma" w:cs="Tahoma"/>
          <w:color w:val="333333"/>
          <w:sz w:val="15"/>
          <w:szCs w:val="15"/>
        </w:rPr>
        <w:t xml:space="preserve"> </w:t>
      </w:r>
      <w:proofErr w:type="spellStart"/>
      <w:r>
        <w:rPr>
          <w:rFonts w:ascii="Tahoma" w:hAnsi="Tahoma" w:cs="Tahoma"/>
          <w:color w:val="333333"/>
          <w:sz w:val="15"/>
          <w:szCs w:val="15"/>
        </w:rPr>
        <w:t>trars</w:t>
      </w:r>
      <w:proofErr w:type="spellEnd"/>
      <w:r>
        <w:rPr>
          <w:rFonts w:ascii="Tahoma" w:hAnsi="Tahoma" w:cs="Tahoma"/>
          <w:color w:val="333333"/>
          <w:sz w:val="15"/>
          <w:szCs w:val="15"/>
        </w:rPr>
        <w:t xml:space="preserve"> of Universities</w:t>
      </w:r>
    </w:p>
    <w:p w:rsidR="00A239F3" w:rsidRDefault="00A239F3" w:rsidP="00A239F3">
      <w:pPr>
        <w:numPr>
          <w:ilvl w:val="0"/>
          <w:numId w:val="1"/>
        </w:numPr>
        <w:shd w:val="clear" w:color="auto" w:fill="FFFFFF"/>
        <w:spacing w:before="100" w:beforeAutospacing="1" w:after="100" w:afterAutospacing="1"/>
        <w:ind w:left="0"/>
        <w:rPr>
          <w:rFonts w:ascii="Tahoma" w:hAnsi="Tahoma" w:cs="Tahoma"/>
          <w:color w:val="333333"/>
          <w:sz w:val="15"/>
          <w:szCs w:val="15"/>
        </w:rPr>
      </w:pPr>
      <w:r>
        <w:rPr>
          <w:rFonts w:ascii="Tahoma" w:hAnsi="Tahoma" w:cs="Tahoma"/>
          <w:color w:val="333333"/>
          <w:sz w:val="15"/>
          <w:szCs w:val="15"/>
        </w:rPr>
        <w:t>Financial Controller/</w:t>
      </w:r>
      <w:proofErr w:type="spellStart"/>
      <w:r>
        <w:rPr>
          <w:rFonts w:ascii="Tahoma" w:hAnsi="Tahoma" w:cs="Tahoma"/>
          <w:color w:val="333333"/>
          <w:sz w:val="15"/>
          <w:szCs w:val="15"/>
        </w:rPr>
        <w:t>UGC</w:t>
      </w:r>
      <w:proofErr w:type="spellEnd"/>
    </w:p>
    <w:p w:rsidR="00A239F3" w:rsidRDefault="00A239F3" w:rsidP="00A239F3">
      <w:pPr>
        <w:numPr>
          <w:ilvl w:val="0"/>
          <w:numId w:val="1"/>
        </w:numPr>
        <w:shd w:val="clear" w:color="auto" w:fill="FFFFFF"/>
        <w:spacing w:before="100" w:beforeAutospacing="1" w:after="100" w:afterAutospacing="1"/>
        <w:ind w:left="0"/>
        <w:rPr>
          <w:rFonts w:ascii="Tahoma" w:hAnsi="Tahoma" w:cs="Tahoma"/>
          <w:color w:val="333333"/>
          <w:sz w:val="15"/>
          <w:szCs w:val="15"/>
        </w:rPr>
      </w:pPr>
      <w:r>
        <w:rPr>
          <w:rFonts w:ascii="Tahoma" w:hAnsi="Tahoma" w:cs="Tahoma"/>
          <w:color w:val="333333"/>
          <w:sz w:val="15"/>
          <w:szCs w:val="15"/>
        </w:rPr>
        <w:t>Bursars of Universities</w:t>
      </w:r>
    </w:p>
    <w:p w:rsidR="00A239F3" w:rsidRDefault="00A239F3" w:rsidP="00A239F3">
      <w:pPr>
        <w:numPr>
          <w:ilvl w:val="0"/>
          <w:numId w:val="1"/>
        </w:numPr>
        <w:shd w:val="clear" w:color="auto" w:fill="FFFFFF"/>
        <w:spacing w:before="100" w:beforeAutospacing="1" w:after="100" w:afterAutospacing="1"/>
        <w:ind w:left="0"/>
        <w:rPr>
          <w:rFonts w:ascii="Tahoma" w:hAnsi="Tahoma" w:cs="Tahoma"/>
          <w:color w:val="333333"/>
          <w:sz w:val="15"/>
          <w:szCs w:val="15"/>
        </w:rPr>
      </w:pPr>
      <w:r>
        <w:rPr>
          <w:rFonts w:ascii="Tahoma" w:hAnsi="Tahoma" w:cs="Tahoma"/>
          <w:color w:val="333333"/>
          <w:sz w:val="15"/>
          <w:szCs w:val="15"/>
        </w:rPr>
        <w:t>Librarians/SAL/AL of file Higher Educational Institutions/Institutes</w:t>
      </w:r>
    </w:p>
    <w:p w:rsidR="00A239F3" w:rsidRDefault="00A239F3" w:rsidP="00A239F3">
      <w:pPr>
        <w:numPr>
          <w:ilvl w:val="0"/>
          <w:numId w:val="1"/>
        </w:numPr>
        <w:shd w:val="clear" w:color="auto" w:fill="FFFFFF"/>
        <w:spacing w:before="100" w:beforeAutospacing="1" w:after="100" w:afterAutospacing="1"/>
        <w:ind w:left="0"/>
        <w:rPr>
          <w:rFonts w:ascii="Tahoma" w:hAnsi="Tahoma" w:cs="Tahoma"/>
          <w:color w:val="333333"/>
          <w:sz w:val="15"/>
          <w:szCs w:val="15"/>
        </w:rPr>
      </w:pPr>
      <w:proofErr w:type="spellStart"/>
      <w:r>
        <w:rPr>
          <w:rFonts w:ascii="Tahoma" w:hAnsi="Tahoma" w:cs="Tahoma"/>
          <w:color w:val="333333"/>
          <w:sz w:val="15"/>
          <w:szCs w:val="15"/>
        </w:rPr>
        <w:t>Snr</w:t>
      </w:r>
      <w:proofErr w:type="spellEnd"/>
      <w:r>
        <w:rPr>
          <w:rFonts w:ascii="Tahoma" w:hAnsi="Tahoma" w:cs="Tahoma"/>
          <w:color w:val="333333"/>
          <w:sz w:val="15"/>
          <w:szCs w:val="15"/>
        </w:rPr>
        <w:t xml:space="preserve">. </w:t>
      </w:r>
      <w:proofErr w:type="spellStart"/>
      <w:r>
        <w:rPr>
          <w:rFonts w:ascii="Tahoma" w:hAnsi="Tahoma" w:cs="Tahoma"/>
          <w:color w:val="333333"/>
          <w:sz w:val="15"/>
          <w:szCs w:val="15"/>
        </w:rPr>
        <w:t>Asst.Registrars</w:t>
      </w:r>
      <w:proofErr w:type="spellEnd"/>
      <w:r>
        <w:rPr>
          <w:rFonts w:ascii="Tahoma" w:hAnsi="Tahoma" w:cs="Tahoma"/>
          <w:color w:val="333333"/>
          <w:sz w:val="15"/>
          <w:szCs w:val="15"/>
        </w:rPr>
        <w:t xml:space="preserve">/Asst .Registrars of </w:t>
      </w:r>
      <w:proofErr w:type="spellStart"/>
      <w:r>
        <w:rPr>
          <w:rFonts w:ascii="Tahoma" w:hAnsi="Tahoma" w:cs="Tahoma"/>
          <w:color w:val="333333"/>
          <w:sz w:val="15"/>
          <w:szCs w:val="15"/>
        </w:rPr>
        <w:t>HEI</w:t>
      </w:r>
      <w:proofErr w:type="spellEnd"/>
      <w:r>
        <w:rPr>
          <w:rFonts w:ascii="Tahoma" w:hAnsi="Tahoma" w:cs="Tahoma"/>
          <w:color w:val="333333"/>
          <w:sz w:val="15"/>
          <w:szCs w:val="15"/>
        </w:rPr>
        <w:t>/Campuses</w:t>
      </w:r>
    </w:p>
    <w:p w:rsidR="00A239F3" w:rsidRDefault="00A239F3" w:rsidP="00A239F3">
      <w:pPr>
        <w:numPr>
          <w:ilvl w:val="0"/>
          <w:numId w:val="1"/>
        </w:numPr>
        <w:shd w:val="clear" w:color="auto" w:fill="FFFFFF"/>
        <w:spacing w:before="100" w:beforeAutospacing="1" w:after="100" w:afterAutospacing="1"/>
        <w:ind w:left="0"/>
        <w:rPr>
          <w:rFonts w:ascii="Tahoma" w:hAnsi="Tahoma" w:cs="Tahoma"/>
          <w:color w:val="333333"/>
          <w:sz w:val="15"/>
          <w:szCs w:val="15"/>
        </w:rPr>
      </w:pPr>
      <w:proofErr w:type="spellStart"/>
      <w:r>
        <w:rPr>
          <w:rFonts w:ascii="Tahoma" w:hAnsi="Tahoma" w:cs="Tahoma"/>
          <w:color w:val="333333"/>
          <w:sz w:val="15"/>
          <w:szCs w:val="15"/>
        </w:rPr>
        <w:t>Snr</w:t>
      </w:r>
      <w:proofErr w:type="spellEnd"/>
      <w:r>
        <w:rPr>
          <w:rFonts w:ascii="Tahoma" w:hAnsi="Tahoma" w:cs="Tahoma"/>
          <w:color w:val="333333"/>
          <w:sz w:val="15"/>
          <w:szCs w:val="15"/>
        </w:rPr>
        <w:t xml:space="preserve">. </w:t>
      </w:r>
      <w:proofErr w:type="spellStart"/>
      <w:r>
        <w:rPr>
          <w:rFonts w:ascii="Tahoma" w:hAnsi="Tahoma" w:cs="Tahoma"/>
          <w:color w:val="333333"/>
          <w:sz w:val="15"/>
          <w:szCs w:val="15"/>
        </w:rPr>
        <w:t>Asst.Bursars</w:t>
      </w:r>
      <w:proofErr w:type="spellEnd"/>
      <w:r>
        <w:rPr>
          <w:rFonts w:ascii="Tahoma" w:hAnsi="Tahoma" w:cs="Tahoma"/>
          <w:color w:val="333333"/>
          <w:sz w:val="15"/>
          <w:szCs w:val="15"/>
        </w:rPr>
        <w:t>/</w:t>
      </w:r>
      <w:proofErr w:type="spellStart"/>
      <w:r>
        <w:rPr>
          <w:rFonts w:ascii="Tahoma" w:hAnsi="Tahoma" w:cs="Tahoma"/>
          <w:color w:val="333333"/>
          <w:sz w:val="15"/>
          <w:szCs w:val="15"/>
        </w:rPr>
        <w:t>Asst.Bursars</w:t>
      </w:r>
      <w:proofErr w:type="spellEnd"/>
      <w:r>
        <w:rPr>
          <w:rFonts w:ascii="Tahoma" w:hAnsi="Tahoma" w:cs="Tahoma"/>
          <w:color w:val="333333"/>
          <w:sz w:val="15"/>
          <w:szCs w:val="15"/>
        </w:rPr>
        <w:t xml:space="preserve"> of </w:t>
      </w:r>
      <w:proofErr w:type="spellStart"/>
      <w:r>
        <w:rPr>
          <w:rFonts w:ascii="Tahoma" w:hAnsi="Tahoma" w:cs="Tahoma"/>
          <w:color w:val="333333"/>
          <w:sz w:val="15"/>
          <w:szCs w:val="15"/>
        </w:rPr>
        <w:t>HEI</w:t>
      </w:r>
      <w:proofErr w:type="spellEnd"/>
      <w:r>
        <w:rPr>
          <w:rFonts w:ascii="Tahoma" w:hAnsi="Tahoma" w:cs="Tahoma"/>
          <w:color w:val="333333"/>
          <w:sz w:val="15"/>
          <w:szCs w:val="15"/>
        </w:rPr>
        <w:t xml:space="preserve"> Campuses</w:t>
      </w:r>
    </w:p>
    <w:p w:rsidR="00A239F3" w:rsidRDefault="00A239F3" w:rsidP="00A239F3">
      <w:pPr>
        <w:numPr>
          <w:ilvl w:val="0"/>
          <w:numId w:val="1"/>
        </w:numPr>
        <w:shd w:val="clear" w:color="auto" w:fill="FFFFFF"/>
        <w:spacing w:before="100" w:beforeAutospacing="1" w:after="100" w:afterAutospacing="1"/>
        <w:ind w:left="0"/>
        <w:rPr>
          <w:rFonts w:ascii="Tahoma" w:hAnsi="Tahoma" w:cs="Tahoma"/>
          <w:color w:val="333333"/>
          <w:sz w:val="15"/>
          <w:szCs w:val="15"/>
        </w:rPr>
      </w:pPr>
      <w:r>
        <w:rPr>
          <w:rFonts w:ascii="Tahoma" w:hAnsi="Tahoma" w:cs="Tahoma"/>
          <w:color w:val="333333"/>
          <w:sz w:val="15"/>
          <w:szCs w:val="15"/>
        </w:rPr>
        <w:t>Chief Internal Auditor/</w:t>
      </w:r>
      <w:proofErr w:type="spellStart"/>
      <w:r>
        <w:rPr>
          <w:rFonts w:ascii="Tahoma" w:hAnsi="Tahoma" w:cs="Tahoma"/>
          <w:color w:val="333333"/>
          <w:sz w:val="15"/>
          <w:szCs w:val="15"/>
        </w:rPr>
        <w:t>UGC</w:t>
      </w:r>
      <w:proofErr w:type="spellEnd"/>
    </w:p>
    <w:p w:rsidR="00A239F3" w:rsidRDefault="00A239F3" w:rsidP="00A239F3">
      <w:pPr>
        <w:numPr>
          <w:ilvl w:val="0"/>
          <w:numId w:val="1"/>
        </w:numPr>
        <w:shd w:val="clear" w:color="auto" w:fill="FFFFFF"/>
        <w:spacing w:before="100" w:beforeAutospacing="1" w:after="100" w:afterAutospacing="1"/>
        <w:ind w:left="0"/>
        <w:rPr>
          <w:rFonts w:ascii="Tahoma" w:hAnsi="Tahoma" w:cs="Tahoma"/>
          <w:color w:val="333333"/>
          <w:sz w:val="15"/>
          <w:szCs w:val="15"/>
        </w:rPr>
      </w:pPr>
      <w:proofErr w:type="spellStart"/>
      <w:r>
        <w:rPr>
          <w:rFonts w:ascii="Tahoma" w:hAnsi="Tahoma" w:cs="Tahoma"/>
          <w:color w:val="333333"/>
          <w:sz w:val="15"/>
          <w:szCs w:val="15"/>
        </w:rPr>
        <w:t>Govt.Audit</w:t>
      </w:r>
      <w:proofErr w:type="spellEnd"/>
      <w:r>
        <w:rPr>
          <w:rFonts w:ascii="Tahoma" w:hAnsi="Tahoma" w:cs="Tahoma"/>
          <w:color w:val="333333"/>
          <w:sz w:val="15"/>
          <w:szCs w:val="15"/>
        </w:rPr>
        <w:t>. Superintendents of Universities</w:t>
      </w:r>
    </w:p>
    <w:p w:rsidR="00A239F3" w:rsidRDefault="00A239F3" w:rsidP="00A239F3">
      <w:pPr>
        <w:numPr>
          <w:ilvl w:val="0"/>
          <w:numId w:val="1"/>
        </w:numPr>
        <w:shd w:val="clear" w:color="auto" w:fill="FFFFFF"/>
        <w:spacing w:before="100" w:beforeAutospacing="1" w:after="100" w:afterAutospacing="1"/>
        <w:ind w:left="0"/>
        <w:rPr>
          <w:rFonts w:ascii="Tahoma" w:hAnsi="Tahoma" w:cs="Tahoma"/>
          <w:color w:val="333333"/>
          <w:sz w:val="15"/>
          <w:szCs w:val="15"/>
        </w:rPr>
      </w:pPr>
      <w:proofErr w:type="spellStart"/>
      <w:r>
        <w:rPr>
          <w:rFonts w:ascii="Tahoma" w:hAnsi="Tahoma" w:cs="Tahoma"/>
          <w:color w:val="333333"/>
          <w:sz w:val="15"/>
          <w:szCs w:val="15"/>
        </w:rPr>
        <w:t>Snr</w:t>
      </w:r>
      <w:proofErr w:type="spellEnd"/>
      <w:r>
        <w:rPr>
          <w:rFonts w:ascii="Tahoma" w:hAnsi="Tahoma" w:cs="Tahoma"/>
          <w:color w:val="333333"/>
          <w:sz w:val="15"/>
          <w:szCs w:val="15"/>
        </w:rPr>
        <w:t xml:space="preserve">. </w:t>
      </w:r>
      <w:proofErr w:type="spellStart"/>
      <w:r>
        <w:rPr>
          <w:rFonts w:ascii="Tahoma" w:hAnsi="Tahoma" w:cs="Tahoma"/>
          <w:color w:val="333333"/>
          <w:sz w:val="15"/>
          <w:szCs w:val="15"/>
        </w:rPr>
        <w:t>Asst.Int.Auditors</w:t>
      </w:r>
      <w:proofErr w:type="spellEnd"/>
      <w:r>
        <w:rPr>
          <w:rFonts w:ascii="Tahoma" w:hAnsi="Tahoma" w:cs="Tahoma"/>
          <w:color w:val="333333"/>
          <w:sz w:val="15"/>
          <w:szCs w:val="15"/>
        </w:rPr>
        <w:t>/</w:t>
      </w:r>
      <w:proofErr w:type="spellStart"/>
      <w:r>
        <w:rPr>
          <w:rFonts w:ascii="Tahoma" w:hAnsi="Tahoma" w:cs="Tahoma"/>
          <w:color w:val="333333"/>
          <w:sz w:val="15"/>
          <w:szCs w:val="15"/>
        </w:rPr>
        <w:t>AMt.</w:t>
      </w:r>
      <w:proofErr w:type="spellEnd"/>
      <w:r>
        <w:rPr>
          <w:rFonts w:ascii="Tahoma" w:hAnsi="Tahoma" w:cs="Tahoma"/>
          <w:color w:val="333333"/>
          <w:sz w:val="15"/>
          <w:szCs w:val="15"/>
        </w:rPr>
        <w:t xml:space="preserve"> Int. Auditors of </w:t>
      </w:r>
      <w:proofErr w:type="spellStart"/>
      <w:r>
        <w:rPr>
          <w:rFonts w:ascii="Tahoma" w:hAnsi="Tahoma" w:cs="Tahoma"/>
          <w:color w:val="333333"/>
          <w:sz w:val="15"/>
          <w:szCs w:val="15"/>
        </w:rPr>
        <w:t>HEIs</w:t>
      </w:r>
      <w:proofErr w:type="spellEnd"/>
    </w:p>
    <w:p w:rsidR="00A239F3" w:rsidRDefault="00A239F3" w:rsidP="00A239F3">
      <w:pPr>
        <w:numPr>
          <w:ilvl w:val="0"/>
          <w:numId w:val="1"/>
        </w:numPr>
        <w:shd w:val="clear" w:color="auto" w:fill="FFFFFF"/>
        <w:spacing w:before="100" w:beforeAutospacing="1" w:after="100" w:afterAutospacing="1"/>
        <w:ind w:left="0"/>
        <w:rPr>
          <w:rFonts w:ascii="Tahoma" w:hAnsi="Tahoma" w:cs="Tahoma"/>
          <w:color w:val="333333"/>
          <w:sz w:val="15"/>
          <w:szCs w:val="15"/>
        </w:rPr>
      </w:pPr>
      <w:r>
        <w:rPr>
          <w:rFonts w:ascii="Tahoma" w:hAnsi="Tahoma" w:cs="Tahoma"/>
          <w:color w:val="333333"/>
          <w:sz w:val="15"/>
          <w:szCs w:val="15"/>
        </w:rPr>
        <w:t>Secretaries of Trade Unions</w:t>
      </w:r>
    </w:p>
    <w:p w:rsidR="002275E8" w:rsidRDefault="00A239F3" w:rsidP="00A239F3">
      <w:pPr>
        <w:numPr>
          <w:ilvl w:val="0"/>
          <w:numId w:val="1"/>
        </w:numPr>
        <w:shd w:val="clear" w:color="auto" w:fill="FFFFFF"/>
        <w:spacing w:before="100" w:beforeAutospacing="1" w:after="100" w:afterAutospacing="1"/>
        <w:ind w:left="0"/>
      </w:pPr>
      <w:r w:rsidRPr="00A239F3">
        <w:rPr>
          <w:rFonts w:ascii="Tahoma" w:hAnsi="Tahoma" w:cs="Tahoma"/>
          <w:color w:val="333333"/>
          <w:sz w:val="15"/>
          <w:szCs w:val="15"/>
        </w:rPr>
        <w:t>Auditor General</w:t>
      </w:r>
    </w:p>
    <w:sectPr w:rsidR="002275E8" w:rsidSect="00A239F3">
      <w:pgSz w:w="11909" w:h="16834" w:code="9"/>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26F" w:rsidRDefault="00F9026F" w:rsidP="00A239F3">
      <w:r>
        <w:separator/>
      </w:r>
    </w:p>
  </w:endnote>
  <w:endnote w:type="continuationSeparator" w:id="0">
    <w:p w:rsidR="00F9026F" w:rsidRDefault="00F9026F" w:rsidP="00A239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26F" w:rsidRDefault="00F9026F" w:rsidP="00A239F3">
      <w:r>
        <w:separator/>
      </w:r>
    </w:p>
  </w:footnote>
  <w:footnote w:type="continuationSeparator" w:id="0">
    <w:p w:rsidR="00F9026F" w:rsidRDefault="00F9026F" w:rsidP="00A239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14F5B"/>
    <w:multiLevelType w:val="multilevel"/>
    <w:tmpl w:val="5910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239F3"/>
    <w:rsid w:val="0016100D"/>
    <w:rsid w:val="001669BB"/>
    <w:rsid w:val="001D745B"/>
    <w:rsid w:val="00207EBF"/>
    <w:rsid w:val="002275E8"/>
    <w:rsid w:val="00296248"/>
    <w:rsid w:val="002D471A"/>
    <w:rsid w:val="002F5AD5"/>
    <w:rsid w:val="004C54C8"/>
    <w:rsid w:val="004D3D72"/>
    <w:rsid w:val="00583FBC"/>
    <w:rsid w:val="005A7ABF"/>
    <w:rsid w:val="005B2B44"/>
    <w:rsid w:val="005B44A2"/>
    <w:rsid w:val="00632443"/>
    <w:rsid w:val="00637824"/>
    <w:rsid w:val="00674DE4"/>
    <w:rsid w:val="00687398"/>
    <w:rsid w:val="006B1451"/>
    <w:rsid w:val="006D03BB"/>
    <w:rsid w:val="00730EBE"/>
    <w:rsid w:val="00740953"/>
    <w:rsid w:val="0078182B"/>
    <w:rsid w:val="00790324"/>
    <w:rsid w:val="00871B59"/>
    <w:rsid w:val="00884124"/>
    <w:rsid w:val="00964F9C"/>
    <w:rsid w:val="00A239F3"/>
    <w:rsid w:val="00A57C46"/>
    <w:rsid w:val="00A6724D"/>
    <w:rsid w:val="00AC6342"/>
    <w:rsid w:val="00AD0DF9"/>
    <w:rsid w:val="00AE5AE3"/>
    <w:rsid w:val="00B12228"/>
    <w:rsid w:val="00B61986"/>
    <w:rsid w:val="00B65A98"/>
    <w:rsid w:val="00C84A13"/>
    <w:rsid w:val="00D63C09"/>
    <w:rsid w:val="00F245B7"/>
    <w:rsid w:val="00F30AF6"/>
    <w:rsid w:val="00F9026F"/>
    <w:rsid w:val="00FC7D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DD6"/>
    <w:rPr>
      <w:sz w:val="24"/>
      <w:szCs w:val="24"/>
      <w:lang w:val="en-GB"/>
    </w:rPr>
  </w:style>
  <w:style w:type="paragraph" w:styleId="Heading2">
    <w:name w:val="heading 2"/>
    <w:basedOn w:val="Normal"/>
    <w:link w:val="Heading2Char"/>
    <w:uiPriority w:val="9"/>
    <w:qFormat/>
    <w:rsid w:val="00A239F3"/>
    <w:pPr>
      <w:spacing w:before="100" w:beforeAutospacing="1" w:after="100" w:afterAutospacing="1"/>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39F3"/>
    <w:pPr>
      <w:spacing w:before="100" w:beforeAutospacing="1" w:after="100" w:afterAutospacing="1"/>
    </w:pPr>
    <w:rPr>
      <w:lang w:val="en-US"/>
    </w:rPr>
  </w:style>
  <w:style w:type="character" w:styleId="Emphasis">
    <w:name w:val="Emphasis"/>
    <w:basedOn w:val="DefaultParagraphFont"/>
    <w:uiPriority w:val="20"/>
    <w:qFormat/>
    <w:rsid w:val="00A239F3"/>
    <w:rPr>
      <w:i/>
      <w:iCs/>
    </w:rPr>
  </w:style>
  <w:style w:type="character" w:styleId="Strong">
    <w:name w:val="Strong"/>
    <w:basedOn w:val="DefaultParagraphFont"/>
    <w:uiPriority w:val="22"/>
    <w:qFormat/>
    <w:rsid w:val="00A239F3"/>
    <w:rPr>
      <w:b/>
      <w:bCs/>
    </w:rPr>
  </w:style>
  <w:style w:type="paragraph" w:styleId="Header">
    <w:name w:val="header"/>
    <w:basedOn w:val="Normal"/>
    <w:link w:val="HeaderChar"/>
    <w:uiPriority w:val="99"/>
    <w:semiHidden/>
    <w:unhideWhenUsed/>
    <w:rsid w:val="00A239F3"/>
    <w:pPr>
      <w:tabs>
        <w:tab w:val="center" w:pos="4680"/>
        <w:tab w:val="right" w:pos="9360"/>
      </w:tabs>
    </w:pPr>
  </w:style>
  <w:style w:type="character" w:customStyle="1" w:styleId="HeaderChar">
    <w:name w:val="Header Char"/>
    <w:basedOn w:val="DefaultParagraphFont"/>
    <w:link w:val="Header"/>
    <w:uiPriority w:val="99"/>
    <w:semiHidden/>
    <w:rsid w:val="00A239F3"/>
    <w:rPr>
      <w:sz w:val="24"/>
      <w:szCs w:val="24"/>
      <w:lang w:val="en-GB"/>
    </w:rPr>
  </w:style>
  <w:style w:type="paragraph" w:styleId="Footer">
    <w:name w:val="footer"/>
    <w:basedOn w:val="Normal"/>
    <w:link w:val="FooterChar"/>
    <w:uiPriority w:val="99"/>
    <w:semiHidden/>
    <w:unhideWhenUsed/>
    <w:rsid w:val="00A239F3"/>
    <w:pPr>
      <w:tabs>
        <w:tab w:val="center" w:pos="4680"/>
        <w:tab w:val="right" w:pos="9360"/>
      </w:tabs>
    </w:pPr>
  </w:style>
  <w:style w:type="character" w:customStyle="1" w:styleId="FooterChar">
    <w:name w:val="Footer Char"/>
    <w:basedOn w:val="DefaultParagraphFont"/>
    <w:link w:val="Footer"/>
    <w:uiPriority w:val="99"/>
    <w:semiHidden/>
    <w:rsid w:val="00A239F3"/>
    <w:rPr>
      <w:sz w:val="24"/>
      <w:szCs w:val="24"/>
      <w:lang w:val="en-GB"/>
    </w:rPr>
  </w:style>
  <w:style w:type="character" w:customStyle="1" w:styleId="Heading2Char">
    <w:name w:val="Heading 2 Char"/>
    <w:basedOn w:val="DefaultParagraphFont"/>
    <w:link w:val="Heading2"/>
    <w:uiPriority w:val="9"/>
    <w:rsid w:val="00A239F3"/>
    <w:rPr>
      <w:b/>
      <w:bCs/>
      <w:sz w:val="36"/>
      <w:szCs w:val="36"/>
    </w:rPr>
  </w:style>
  <w:style w:type="character" w:styleId="Hyperlink">
    <w:name w:val="Hyperlink"/>
    <w:basedOn w:val="DefaultParagraphFont"/>
    <w:uiPriority w:val="99"/>
    <w:semiHidden/>
    <w:unhideWhenUsed/>
    <w:rsid w:val="00A239F3"/>
    <w:rPr>
      <w:color w:val="0000FF"/>
      <w:u w:val="single"/>
    </w:rPr>
  </w:style>
</w:styles>
</file>

<file path=word/webSettings.xml><?xml version="1.0" encoding="utf-8"?>
<w:webSettings xmlns:r="http://schemas.openxmlformats.org/officeDocument/2006/relationships" xmlns:w="http://schemas.openxmlformats.org/wordprocessingml/2006/main">
  <w:divs>
    <w:div w:id="1433474678">
      <w:bodyDiv w:val="1"/>
      <w:marLeft w:val="0"/>
      <w:marRight w:val="0"/>
      <w:marTop w:val="0"/>
      <w:marBottom w:val="0"/>
      <w:divBdr>
        <w:top w:val="none" w:sz="0" w:space="0" w:color="auto"/>
        <w:left w:val="none" w:sz="0" w:space="0" w:color="auto"/>
        <w:bottom w:val="none" w:sz="0" w:space="0" w:color="auto"/>
        <w:right w:val="none" w:sz="0" w:space="0" w:color="auto"/>
      </w:divBdr>
    </w:div>
    <w:div w:id="17322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Haque</dc:creator>
  <cp:lastModifiedBy>Haque</cp:lastModifiedBy>
  <cp:revision>1</cp:revision>
  <dcterms:created xsi:type="dcterms:W3CDTF">2017-11-06T03:58:00Z</dcterms:created>
  <dcterms:modified xsi:type="dcterms:W3CDTF">2017-11-06T04:02:00Z</dcterms:modified>
</cp:coreProperties>
</file>